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4486E" w14:textId="4B12645A" w:rsidR="006D3AA1" w:rsidRPr="00F01F8D" w:rsidRDefault="004B4D74" w:rsidP="00AB6456">
      <w:pPr>
        <w:pStyle w:val="Title"/>
        <w:jc w:val="center"/>
        <w:rPr>
          <w:rFonts w:asciiTheme="minorHAnsi" w:hAnsiTheme="minorHAnsi" w:cstheme="minorHAnsi"/>
        </w:rPr>
      </w:pPr>
      <w:bookmarkStart w:id="0" w:name="_Hlk132661155"/>
      <w:r w:rsidRPr="00F01F8D">
        <w:rPr>
          <w:rFonts w:asciiTheme="minorHAnsi" w:hAnsiTheme="minorHAnsi" w:cstheme="minorHAnsi"/>
        </w:rPr>
        <w:t>SOCIOLOGY</w:t>
      </w:r>
    </w:p>
    <w:p w14:paraId="144A389A" w14:textId="77777777" w:rsidR="00AB6456" w:rsidRPr="00F01F8D" w:rsidRDefault="00AB6456" w:rsidP="00AB6456">
      <w:pPr>
        <w:rPr>
          <w:rFonts w:cstheme="minorHAnsi"/>
        </w:rPr>
      </w:pPr>
    </w:p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1843"/>
        <w:gridCol w:w="8222"/>
      </w:tblGrid>
      <w:tr w:rsidR="004964FD" w:rsidRPr="00F01F8D" w14:paraId="14124849" w14:textId="77777777" w:rsidTr="00A8077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1D9A66D0" w14:textId="77777777" w:rsidR="004964FD" w:rsidRPr="00F01F8D" w:rsidRDefault="004964FD">
            <w:pPr>
              <w:jc w:val="center"/>
              <w:rPr>
                <w:rFonts w:cstheme="minorHAnsi"/>
                <w:b/>
                <w:bCs/>
              </w:rPr>
            </w:pPr>
            <w:r w:rsidRPr="00F01F8D">
              <w:rPr>
                <w:rFonts w:cstheme="minorHAnsi"/>
                <w:b/>
                <w:bCs/>
              </w:rPr>
              <w:t>EXPECTATIONS</w:t>
            </w:r>
          </w:p>
          <w:p w14:paraId="4766FA86" w14:textId="77777777" w:rsidR="004964FD" w:rsidRPr="00F01F8D" w:rsidRDefault="004964FD">
            <w:pPr>
              <w:jc w:val="center"/>
              <w:rPr>
                <w:rFonts w:cstheme="minorHAnsi"/>
                <w:b/>
                <w:bCs/>
              </w:rPr>
            </w:pPr>
          </w:p>
          <w:p w14:paraId="54A5D306" w14:textId="77777777" w:rsidR="004964FD" w:rsidRPr="00F01F8D" w:rsidRDefault="004964FD">
            <w:pPr>
              <w:jc w:val="center"/>
              <w:rPr>
                <w:rFonts w:cstheme="minorHAnsi"/>
                <w:b/>
                <w:bCs/>
              </w:rPr>
            </w:pPr>
          </w:p>
          <w:p w14:paraId="789D800B" w14:textId="77777777" w:rsidR="004964FD" w:rsidRPr="00F01F8D" w:rsidRDefault="004964F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6114B" w14:textId="77777777" w:rsidR="004964FD" w:rsidRPr="00F01F8D" w:rsidRDefault="004964FD" w:rsidP="00F01F8D">
            <w:pPr>
              <w:rPr>
                <w:rFonts w:cstheme="minorHAnsi"/>
                <w:sz w:val="24"/>
                <w:szCs w:val="24"/>
              </w:rPr>
            </w:pPr>
            <w:r w:rsidRPr="00F01F8D">
              <w:rPr>
                <w:rFonts w:cstheme="minorHAnsi"/>
                <w:sz w:val="24"/>
                <w:szCs w:val="24"/>
              </w:rPr>
              <w:t>Remind yourself of the subject expectations and the syllabus by watching the Subject Video on the school website: https://sixthform.fulford.york.sch.uk/curriculum-offer/</w:t>
            </w:r>
          </w:p>
        </w:tc>
      </w:tr>
      <w:tr w:rsidR="00A80775" w:rsidRPr="00F01F8D" w14:paraId="1EE620A6" w14:textId="77777777" w:rsidTr="0052527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CA6D" w14:textId="77777777" w:rsidR="00A80775" w:rsidRPr="00F01F8D" w:rsidRDefault="00A80775" w:rsidP="00A80775">
            <w:pPr>
              <w:jc w:val="center"/>
              <w:rPr>
                <w:rFonts w:cstheme="minorHAnsi"/>
                <w:b/>
                <w:bCs/>
              </w:rPr>
            </w:pPr>
            <w:r w:rsidRPr="00F01F8D">
              <w:rPr>
                <w:rFonts w:cstheme="minorHAnsi"/>
                <w:b/>
                <w:bCs/>
              </w:rPr>
              <w:t>PURCHASE</w:t>
            </w:r>
          </w:p>
          <w:p w14:paraId="6E416A06" w14:textId="5D34AAE1" w:rsidR="00A80775" w:rsidRPr="00F01F8D" w:rsidRDefault="00A80775" w:rsidP="00A80775">
            <w:pPr>
              <w:jc w:val="center"/>
              <w:rPr>
                <w:rFonts w:cstheme="minorHAnsi"/>
                <w:b/>
                <w:bCs/>
              </w:rPr>
            </w:pPr>
            <w:r w:rsidRPr="00F01F8D">
              <w:rPr>
                <w:rFonts w:cstheme="minorHAnsi"/>
                <w:b/>
                <w:noProof/>
                <w:lang w:eastAsia="en-GB"/>
              </w:rPr>
              <w:drawing>
                <wp:inline distT="0" distB="0" distL="0" distR="0" wp14:anchorId="7482237D" wp14:editId="3C0D16E9">
                  <wp:extent cx="885825" cy="762000"/>
                  <wp:effectExtent l="0" t="0" r="9525" b="0"/>
                  <wp:docPr id="10" name="Picture 10" descr="A black shopping cart with wheels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black shopping cart with wheels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8D4B62" w14:textId="77777777" w:rsidR="00A80775" w:rsidRPr="00F01F8D" w:rsidRDefault="00A80775" w:rsidP="00A8077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222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</w:tcPr>
          <w:p w14:paraId="6E4A2C41" w14:textId="77777777" w:rsidR="004B4D74" w:rsidRPr="00F01F8D" w:rsidRDefault="004B4D74" w:rsidP="004B4D74">
            <w:pPr>
              <w:shd w:val="clear" w:color="auto" w:fill="FFFFFF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01F8D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Year 12: AQA A Level Sociology Book One Including AS Level: Book one (3rd Revised edition)</w:t>
            </w:r>
          </w:p>
          <w:p w14:paraId="2E90AF41" w14:textId="77777777" w:rsidR="004B4D74" w:rsidRPr="00F01F8D" w:rsidRDefault="004B4D74" w:rsidP="004B4D74">
            <w:pPr>
              <w:shd w:val="clear" w:color="auto" w:fill="FFFFFF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01F8D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Rob Webb ISBN-13: 9780954007911</w:t>
            </w:r>
          </w:p>
          <w:p w14:paraId="7FA00AFB" w14:textId="77777777" w:rsidR="004B4D74" w:rsidRPr="00F01F8D" w:rsidRDefault="004B4D74" w:rsidP="004B4D74">
            <w:pPr>
              <w:shd w:val="clear" w:color="auto" w:fill="FFFFFF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01F8D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Year 13: AQA A Level Sociology: Book 2 (2nd Revised edition) Rob Webb ISBN 13:</w:t>
            </w:r>
          </w:p>
          <w:p w14:paraId="4CE59731" w14:textId="4EF3CC06" w:rsidR="00A80775" w:rsidRPr="00F01F8D" w:rsidRDefault="004B4D74" w:rsidP="004B4D74">
            <w:pPr>
              <w:shd w:val="clear" w:color="auto" w:fill="FFFFFF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01F8D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9780954007928</w:t>
            </w:r>
            <w:r w:rsidRPr="00F01F8D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A80775" w:rsidRPr="00F01F8D" w14:paraId="3A67ED80" w14:textId="77777777" w:rsidTr="0052527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3EB7" w14:textId="77777777" w:rsidR="00A80775" w:rsidRPr="00F01F8D" w:rsidRDefault="00A80775" w:rsidP="00A80775">
            <w:pPr>
              <w:jc w:val="center"/>
              <w:rPr>
                <w:rFonts w:cstheme="minorHAnsi"/>
                <w:b/>
                <w:bCs/>
              </w:rPr>
            </w:pPr>
            <w:r w:rsidRPr="00F01F8D">
              <w:rPr>
                <w:rFonts w:cstheme="minorHAnsi"/>
                <w:b/>
                <w:bCs/>
              </w:rPr>
              <w:t>REVIEW</w:t>
            </w:r>
          </w:p>
          <w:p w14:paraId="1595FE73" w14:textId="77777777" w:rsidR="00A80775" w:rsidRPr="00F01F8D" w:rsidRDefault="00A80775" w:rsidP="00A80775">
            <w:pPr>
              <w:jc w:val="center"/>
              <w:rPr>
                <w:rFonts w:cstheme="minorHAnsi"/>
                <w:b/>
                <w:bCs/>
              </w:rPr>
            </w:pPr>
          </w:p>
          <w:p w14:paraId="364F40F1" w14:textId="74C3AEDA" w:rsidR="00A80775" w:rsidRPr="00F01F8D" w:rsidRDefault="00A80775" w:rsidP="00A80775">
            <w:pPr>
              <w:jc w:val="center"/>
              <w:rPr>
                <w:rFonts w:cstheme="minorHAnsi"/>
                <w:b/>
                <w:bCs/>
              </w:rPr>
            </w:pPr>
            <w:r w:rsidRPr="00F01F8D">
              <w:rPr>
                <w:rFonts w:cstheme="minorHAnsi"/>
                <w:b/>
                <w:noProof/>
                <w:lang w:eastAsia="en-GB"/>
              </w:rPr>
              <w:drawing>
                <wp:inline distT="0" distB="0" distL="0" distR="0" wp14:anchorId="3F9856BD" wp14:editId="30F65265">
                  <wp:extent cx="723900" cy="762000"/>
                  <wp:effectExtent l="0" t="0" r="0" b="0"/>
                  <wp:docPr id="9" name="Picture 9" descr="A black and white clipboard with a check mark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black and white clipboard with a check mark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7B3C1D" w14:textId="77777777" w:rsidR="00A80775" w:rsidRPr="00F01F8D" w:rsidRDefault="00A80775" w:rsidP="00A8077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222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</w:tcPr>
          <w:p w14:paraId="164AE0B5" w14:textId="77777777" w:rsidR="004B4D74" w:rsidRPr="00F01F8D" w:rsidRDefault="004B4D74" w:rsidP="004B4D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F01F8D">
              <w:rPr>
                <w:rFonts w:eastAsia="Times New Roman" w:cstheme="minorHAnsi"/>
                <w:sz w:val="24"/>
                <w:szCs w:val="24"/>
                <w:lang w:eastAsia="en-GB"/>
              </w:rPr>
              <w:t>Sociology is the systematic study of the aspects of society we often take for granted.</w:t>
            </w:r>
          </w:p>
          <w:p w14:paraId="519B4FA0" w14:textId="77777777" w:rsidR="004B4D74" w:rsidRPr="00F01F8D" w:rsidRDefault="004B4D74" w:rsidP="004B4D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F01F8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Sociologists will often disagree over the causes of a social </w:t>
            </w:r>
            <w:proofErr w:type="spellStart"/>
            <w:r w:rsidRPr="00F01F8D">
              <w:rPr>
                <w:rFonts w:eastAsia="Times New Roman" w:cstheme="minorHAnsi"/>
                <w:sz w:val="24"/>
                <w:szCs w:val="24"/>
                <w:lang w:eastAsia="en-GB"/>
              </w:rPr>
              <w:t>phenomena</w:t>
            </w:r>
            <w:proofErr w:type="spellEnd"/>
            <w:r w:rsidRPr="00F01F8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so understanding</w:t>
            </w:r>
          </w:p>
          <w:p w14:paraId="27BDE0DB" w14:textId="0EA4B7B8" w:rsidR="00A80775" w:rsidRPr="00F01F8D" w:rsidRDefault="004B4D74" w:rsidP="004B4D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F01F8D">
              <w:rPr>
                <w:rFonts w:eastAsia="Times New Roman" w:cstheme="minorHAnsi"/>
                <w:sz w:val="24"/>
                <w:szCs w:val="24"/>
                <w:lang w:eastAsia="en-GB"/>
              </w:rPr>
              <w:t>these ideas and writing discursively will be important skills to develop over the two years</w:t>
            </w:r>
            <w:r w:rsidRPr="00F01F8D"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</w:p>
        </w:tc>
      </w:tr>
      <w:tr w:rsidR="00A80775" w:rsidRPr="00F01F8D" w14:paraId="06EBFABF" w14:textId="77777777" w:rsidTr="0052527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F2D54" w14:textId="77777777" w:rsidR="00A80775" w:rsidRPr="00F01F8D" w:rsidRDefault="00A80775" w:rsidP="00A80775">
            <w:pPr>
              <w:jc w:val="center"/>
              <w:rPr>
                <w:rFonts w:cstheme="minorHAnsi"/>
                <w:b/>
                <w:bCs/>
              </w:rPr>
            </w:pPr>
            <w:r w:rsidRPr="00F01F8D">
              <w:rPr>
                <w:rFonts w:cstheme="minorHAnsi"/>
                <w:b/>
                <w:bCs/>
              </w:rPr>
              <w:t>READ</w:t>
            </w:r>
          </w:p>
          <w:p w14:paraId="214AC396" w14:textId="4124EA5E" w:rsidR="00A80775" w:rsidRPr="00F01F8D" w:rsidRDefault="00A80775" w:rsidP="00A80775">
            <w:pPr>
              <w:jc w:val="center"/>
              <w:rPr>
                <w:rFonts w:cstheme="minorHAnsi"/>
                <w:b/>
                <w:bCs/>
              </w:rPr>
            </w:pPr>
            <w:r w:rsidRPr="00F01F8D">
              <w:rPr>
                <w:rFonts w:cstheme="minorHAnsi"/>
                <w:b/>
                <w:noProof/>
                <w:lang w:eastAsia="en-GB"/>
              </w:rPr>
              <w:drawing>
                <wp:inline distT="0" distB="0" distL="0" distR="0" wp14:anchorId="524472E4" wp14:editId="5C764AEA">
                  <wp:extent cx="981075" cy="857250"/>
                  <wp:effectExtent l="0" t="0" r="9525" b="0"/>
                  <wp:docPr id="8" name="Picture 8" descr="A black and white pictogram of a person reading a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black and white pictogram of a person reading a book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142" b="148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</w:tcPr>
          <w:p w14:paraId="0AA8F279" w14:textId="77777777" w:rsidR="00CF364F" w:rsidRPr="00F01F8D" w:rsidRDefault="002F39EA" w:rsidP="00CF364F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hyperlink r:id="rId8" w:history="1">
              <w:r w:rsidRPr="00F01F8D">
                <w:rPr>
                  <w:rStyle w:val="Hyperlink"/>
                  <w:rFonts w:asciiTheme="minorHAnsi" w:hAnsiTheme="minorHAnsi" w:cstheme="minorHAnsi"/>
                </w:rPr>
                <w:t>https://www.tutor2u.net/sociology/topics/education</w:t>
              </w:r>
            </w:hyperlink>
            <w:r w:rsidRPr="00F01F8D">
              <w:rPr>
                <w:rFonts w:asciiTheme="minorHAnsi" w:hAnsiTheme="minorHAnsi" w:cstheme="minorHAnsi"/>
              </w:rPr>
              <w:t xml:space="preserve"> </w:t>
            </w:r>
          </w:p>
          <w:p w14:paraId="31754908" w14:textId="77777777" w:rsidR="002F39EA" w:rsidRPr="00F01F8D" w:rsidRDefault="002F39EA" w:rsidP="00CF364F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14:paraId="4C3E23B0" w14:textId="2E7D8143" w:rsidR="002F39EA" w:rsidRPr="00F01F8D" w:rsidRDefault="002F39EA" w:rsidP="00CF364F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hyperlink r:id="rId9" w:history="1">
              <w:r w:rsidRPr="00F01F8D">
                <w:rPr>
                  <w:rStyle w:val="Hyperlink"/>
                  <w:rFonts w:asciiTheme="minorHAnsi" w:hAnsiTheme="minorHAnsi" w:cstheme="minorHAnsi"/>
                </w:rPr>
                <w:t>https://www.simplypsychology.org/a-level-sociology.html</w:t>
              </w:r>
            </w:hyperlink>
            <w:r w:rsidRPr="00F01F8D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80775" w:rsidRPr="00F01F8D" w14:paraId="29AA1039" w14:textId="77777777" w:rsidTr="0052527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22C4" w14:textId="77777777" w:rsidR="00A80775" w:rsidRPr="00F01F8D" w:rsidRDefault="00A80775" w:rsidP="00A80775">
            <w:pPr>
              <w:jc w:val="center"/>
              <w:rPr>
                <w:rFonts w:cstheme="minorHAnsi"/>
                <w:b/>
                <w:bCs/>
              </w:rPr>
            </w:pPr>
            <w:r w:rsidRPr="00F01F8D">
              <w:rPr>
                <w:rFonts w:cstheme="minorHAnsi"/>
                <w:b/>
                <w:bCs/>
              </w:rPr>
              <w:t>WATCH/LISTEN</w:t>
            </w:r>
          </w:p>
          <w:p w14:paraId="47E58794" w14:textId="77777777" w:rsidR="00A80775" w:rsidRPr="00F01F8D" w:rsidRDefault="00A80775" w:rsidP="00A80775">
            <w:pPr>
              <w:jc w:val="center"/>
              <w:rPr>
                <w:rFonts w:cstheme="minorHAnsi"/>
                <w:b/>
                <w:bCs/>
              </w:rPr>
            </w:pPr>
          </w:p>
          <w:p w14:paraId="4B8F1274" w14:textId="5598EDD7" w:rsidR="00A80775" w:rsidRPr="00F01F8D" w:rsidRDefault="00A80775" w:rsidP="00A80775">
            <w:pPr>
              <w:jc w:val="center"/>
              <w:rPr>
                <w:rFonts w:cstheme="minorHAnsi"/>
                <w:b/>
                <w:bCs/>
              </w:rPr>
            </w:pPr>
            <w:r w:rsidRPr="00F01F8D">
              <w:rPr>
                <w:rFonts w:cstheme="minorHAnsi"/>
                <w:b/>
                <w:noProof/>
                <w:lang w:eastAsia="en-GB"/>
              </w:rPr>
              <w:drawing>
                <wp:inline distT="0" distB="0" distL="0" distR="0" wp14:anchorId="26F873B0" wp14:editId="2ED5A7F3">
                  <wp:extent cx="781050" cy="561975"/>
                  <wp:effectExtent l="0" t="0" r="0" b="9525"/>
                  <wp:docPr id="7" name="Picture 7" descr="A picture containing graphics, clipart, symbol,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picture containing graphics, clipart, symbol,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C3D63D" w14:textId="77777777" w:rsidR="00A80775" w:rsidRPr="00F01F8D" w:rsidRDefault="00A80775" w:rsidP="00A8077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222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</w:tcPr>
          <w:p w14:paraId="741AF54E" w14:textId="6DFDA178" w:rsidR="002F39EA" w:rsidRPr="00F01F8D" w:rsidRDefault="002F39EA" w:rsidP="00CF364F">
            <w:pPr>
              <w:rPr>
                <w:rFonts w:cstheme="minorHAnsi"/>
                <w:sz w:val="24"/>
                <w:szCs w:val="24"/>
              </w:rPr>
            </w:pPr>
            <w:r w:rsidRPr="00F01F8D">
              <w:rPr>
                <w:rFonts w:cstheme="minorHAnsi"/>
                <w:sz w:val="24"/>
                <w:szCs w:val="24"/>
              </w:rPr>
              <w:t xml:space="preserve">How to take Cornell notes: </w:t>
            </w:r>
            <w:hyperlink r:id="rId11" w:history="1">
              <w:r w:rsidRPr="00F01F8D">
                <w:rPr>
                  <w:rStyle w:val="Hyperlink"/>
                  <w:rFonts w:cstheme="minorHAnsi"/>
                  <w:sz w:val="24"/>
                  <w:szCs w:val="24"/>
                </w:rPr>
                <w:t>https://www.youtube.com/watch?v=WtW9IyE04OQ</w:t>
              </w:r>
            </w:hyperlink>
          </w:p>
          <w:p w14:paraId="051A2DFF" w14:textId="58634A01" w:rsidR="002F39EA" w:rsidRPr="00F01F8D" w:rsidRDefault="002F39EA" w:rsidP="00CF364F">
            <w:pPr>
              <w:rPr>
                <w:rFonts w:cstheme="minorHAnsi"/>
                <w:sz w:val="24"/>
                <w:szCs w:val="24"/>
              </w:rPr>
            </w:pPr>
            <w:r w:rsidRPr="00F01F8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1C7C52A" w14:textId="757FC110" w:rsidR="00A80775" w:rsidRPr="00F01F8D" w:rsidRDefault="002F39EA" w:rsidP="00CF364F">
            <w:pPr>
              <w:rPr>
                <w:rFonts w:cstheme="minorHAnsi"/>
                <w:sz w:val="24"/>
                <w:szCs w:val="24"/>
              </w:rPr>
            </w:pPr>
            <w:r w:rsidRPr="00F01F8D">
              <w:rPr>
                <w:rFonts w:cstheme="minorHAnsi"/>
                <w:sz w:val="24"/>
                <w:szCs w:val="24"/>
              </w:rPr>
              <w:t xml:space="preserve">How to create spider diagrams: </w:t>
            </w:r>
            <w:hyperlink r:id="rId12" w:history="1">
              <w:r w:rsidRPr="00F01F8D">
                <w:rPr>
                  <w:rStyle w:val="Hyperlink"/>
                  <w:rFonts w:cstheme="minorHAnsi"/>
                  <w:sz w:val="24"/>
                  <w:szCs w:val="24"/>
                </w:rPr>
                <w:t>https://www.youtube.com/watch?v=wqBkIVUTmDg</w:t>
              </w:r>
            </w:hyperlink>
          </w:p>
          <w:p w14:paraId="55FEC3CA" w14:textId="6A434555" w:rsidR="002F39EA" w:rsidRPr="00F01F8D" w:rsidRDefault="002F39EA" w:rsidP="00CF364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80775" w:rsidRPr="00F01F8D" w14:paraId="36E1744F" w14:textId="77777777" w:rsidTr="0052527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2D80" w14:textId="77777777" w:rsidR="00A80775" w:rsidRPr="00F01F8D" w:rsidRDefault="00A80775" w:rsidP="00A80775">
            <w:pPr>
              <w:jc w:val="center"/>
              <w:rPr>
                <w:rFonts w:cstheme="minorHAnsi"/>
                <w:b/>
                <w:bCs/>
              </w:rPr>
            </w:pPr>
            <w:r w:rsidRPr="00F01F8D">
              <w:rPr>
                <w:rFonts w:cstheme="minorHAnsi"/>
                <w:b/>
                <w:bCs/>
              </w:rPr>
              <w:t>COMPLETE</w:t>
            </w:r>
          </w:p>
          <w:p w14:paraId="52077CB0" w14:textId="71E44840" w:rsidR="00A80775" w:rsidRPr="00F01F8D" w:rsidRDefault="00A80775" w:rsidP="00A80775">
            <w:pPr>
              <w:jc w:val="center"/>
              <w:rPr>
                <w:rFonts w:cstheme="minorHAnsi"/>
                <w:b/>
                <w:bCs/>
              </w:rPr>
            </w:pPr>
            <w:r w:rsidRPr="00F01F8D">
              <w:rPr>
                <w:rFonts w:cstheme="minorHAnsi"/>
                <w:b/>
                <w:noProof/>
                <w:lang w:eastAsia="en-GB"/>
              </w:rPr>
              <w:drawing>
                <wp:inline distT="0" distB="0" distL="0" distR="0" wp14:anchorId="247AFF21" wp14:editId="0686868B">
                  <wp:extent cx="904875" cy="838200"/>
                  <wp:effectExtent l="0" t="0" r="9525" b="0"/>
                  <wp:docPr id="6" name="Picture 6" descr="A hand holding a pe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hand holding a pe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7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474914" w14:textId="77777777" w:rsidR="00A80775" w:rsidRPr="00F01F8D" w:rsidRDefault="00A80775" w:rsidP="00A8077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222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</w:tcPr>
          <w:p w14:paraId="68C6C0F6" w14:textId="77777777" w:rsidR="002F39EA" w:rsidRPr="00F01F8D" w:rsidRDefault="002F39EA" w:rsidP="002F39EA">
            <w:pPr>
              <w:rPr>
                <w:rFonts w:cstheme="minorHAnsi"/>
                <w:sz w:val="24"/>
                <w:szCs w:val="24"/>
              </w:rPr>
            </w:pPr>
            <w:r w:rsidRPr="00F01F8D">
              <w:rPr>
                <w:rFonts w:cstheme="minorHAnsi"/>
                <w:b/>
                <w:bCs/>
                <w:sz w:val="24"/>
                <w:szCs w:val="24"/>
              </w:rPr>
              <w:t>TASK</w:t>
            </w:r>
            <w:r w:rsidRPr="00F01F8D">
              <w:rPr>
                <w:rFonts w:cstheme="minorHAnsi"/>
                <w:sz w:val="24"/>
                <w:szCs w:val="24"/>
              </w:rPr>
              <w:t xml:space="preserve"> Research and then create a Cornell note or spider diagram on the reasons why</w:t>
            </w:r>
          </w:p>
          <w:p w14:paraId="5D2BB73E" w14:textId="77777777" w:rsidR="002F39EA" w:rsidRPr="00F01F8D" w:rsidRDefault="002F39EA" w:rsidP="002F39EA">
            <w:pPr>
              <w:rPr>
                <w:rFonts w:cstheme="minorHAnsi"/>
                <w:sz w:val="24"/>
                <w:szCs w:val="24"/>
              </w:rPr>
            </w:pPr>
            <w:r w:rsidRPr="00F01F8D">
              <w:rPr>
                <w:rFonts w:cstheme="minorHAnsi"/>
                <w:sz w:val="24"/>
                <w:szCs w:val="24"/>
              </w:rPr>
              <w:t xml:space="preserve">some students do less well than others in school. </w:t>
            </w:r>
          </w:p>
          <w:p w14:paraId="12C79C31" w14:textId="093C965F" w:rsidR="002F39EA" w:rsidRPr="00F01F8D" w:rsidRDefault="002F39EA" w:rsidP="002F39EA">
            <w:pPr>
              <w:rPr>
                <w:rFonts w:cstheme="minorHAnsi"/>
                <w:sz w:val="24"/>
                <w:szCs w:val="24"/>
              </w:rPr>
            </w:pPr>
            <w:r w:rsidRPr="00F01F8D">
              <w:rPr>
                <w:rFonts w:cstheme="minorHAnsi"/>
                <w:sz w:val="24"/>
                <w:szCs w:val="24"/>
              </w:rPr>
              <w:t>Research key sociological explanations</w:t>
            </w:r>
            <w:r w:rsidRPr="00F01F8D">
              <w:rPr>
                <w:rFonts w:cstheme="minorHAnsi"/>
                <w:sz w:val="24"/>
                <w:szCs w:val="24"/>
              </w:rPr>
              <w:t xml:space="preserve"> </w:t>
            </w:r>
            <w:r w:rsidRPr="00F01F8D">
              <w:rPr>
                <w:rFonts w:cstheme="minorHAnsi"/>
                <w:sz w:val="24"/>
                <w:szCs w:val="24"/>
              </w:rPr>
              <w:t>first and consider material factors, cultural factors as well as issues inside school that may</w:t>
            </w:r>
            <w:r w:rsidRPr="00F01F8D">
              <w:rPr>
                <w:rFonts w:cstheme="minorHAnsi"/>
                <w:sz w:val="24"/>
                <w:szCs w:val="24"/>
              </w:rPr>
              <w:t xml:space="preserve"> </w:t>
            </w:r>
            <w:r w:rsidRPr="00F01F8D">
              <w:rPr>
                <w:rFonts w:cstheme="minorHAnsi"/>
                <w:sz w:val="24"/>
                <w:szCs w:val="24"/>
              </w:rPr>
              <w:t>influence achievement. As part of your research and notes include references to “cultural</w:t>
            </w:r>
            <w:r w:rsidRPr="00F01F8D">
              <w:rPr>
                <w:rFonts w:cstheme="minorHAnsi"/>
                <w:sz w:val="24"/>
                <w:szCs w:val="24"/>
              </w:rPr>
              <w:t xml:space="preserve"> </w:t>
            </w:r>
            <w:r w:rsidRPr="00F01F8D">
              <w:rPr>
                <w:rFonts w:cstheme="minorHAnsi"/>
                <w:sz w:val="24"/>
                <w:szCs w:val="24"/>
              </w:rPr>
              <w:t>capital”, Nike identity, and linguistic deprivation.</w:t>
            </w:r>
          </w:p>
          <w:p w14:paraId="7461685D" w14:textId="77777777" w:rsidR="002F39EA" w:rsidRPr="00F01F8D" w:rsidRDefault="002F39EA" w:rsidP="002F39EA">
            <w:pPr>
              <w:rPr>
                <w:rFonts w:cstheme="minorHAnsi"/>
                <w:sz w:val="24"/>
                <w:szCs w:val="24"/>
              </w:rPr>
            </w:pPr>
          </w:p>
          <w:p w14:paraId="0EBFC4D8" w14:textId="399D1A8B" w:rsidR="002F39EA" w:rsidRPr="00F01F8D" w:rsidRDefault="002F39EA" w:rsidP="002F39EA">
            <w:pPr>
              <w:rPr>
                <w:rFonts w:cstheme="minorHAnsi"/>
                <w:sz w:val="24"/>
                <w:szCs w:val="24"/>
              </w:rPr>
            </w:pPr>
            <w:r w:rsidRPr="00F01F8D">
              <w:rPr>
                <w:rFonts w:cstheme="minorHAnsi"/>
                <w:sz w:val="24"/>
                <w:szCs w:val="24"/>
              </w:rPr>
              <w:t>Use this to write an essay in your own words to write an essay on the question below</w:t>
            </w:r>
            <w:r w:rsidRPr="00F01F8D">
              <w:rPr>
                <w:rFonts w:cstheme="minorHAnsi"/>
                <w:sz w:val="24"/>
                <w:szCs w:val="24"/>
              </w:rPr>
              <w:t>.</w:t>
            </w:r>
          </w:p>
          <w:p w14:paraId="5B10110C" w14:textId="77777777" w:rsidR="002F39EA" w:rsidRPr="00F01F8D" w:rsidRDefault="002F39EA" w:rsidP="002F39EA">
            <w:pPr>
              <w:rPr>
                <w:rFonts w:cstheme="minorHAnsi"/>
                <w:sz w:val="24"/>
                <w:szCs w:val="24"/>
              </w:rPr>
            </w:pPr>
          </w:p>
          <w:p w14:paraId="3DCB2F46" w14:textId="29304589" w:rsidR="00A80775" w:rsidRPr="00F01F8D" w:rsidRDefault="002F39EA" w:rsidP="002F39EA">
            <w:pPr>
              <w:rPr>
                <w:rFonts w:cstheme="minorHAnsi"/>
                <w:sz w:val="24"/>
                <w:szCs w:val="24"/>
              </w:rPr>
            </w:pPr>
            <w:r w:rsidRPr="00F01F8D">
              <w:rPr>
                <w:rFonts w:cstheme="minorHAnsi"/>
                <w:b/>
                <w:bCs/>
                <w:sz w:val="24"/>
                <w:szCs w:val="24"/>
              </w:rPr>
              <w:t>TASK</w:t>
            </w:r>
            <w:r w:rsidRPr="00F01F8D">
              <w:rPr>
                <w:rFonts w:cstheme="minorHAnsi"/>
                <w:sz w:val="24"/>
                <w:szCs w:val="24"/>
              </w:rPr>
              <w:t xml:space="preserve"> Handwrite in your own words, on no more than two side of A4, </w:t>
            </w:r>
            <w:proofErr w:type="gramStart"/>
            <w:r w:rsidRPr="00F01F8D">
              <w:rPr>
                <w:rFonts w:cstheme="minorHAnsi"/>
                <w:sz w:val="24"/>
                <w:szCs w:val="24"/>
              </w:rPr>
              <w:t>you</w:t>
            </w:r>
            <w:proofErr w:type="gramEnd"/>
            <w:r w:rsidRPr="00F01F8D">
              <w:rPr>
                <w:rFonts w:cstheme="minorHAnsi"/>
                <w:sz w:val="24"/>
                <w:szCs w:val="24"/>
              </w:rPr>
              <w:t xml:space="preserve"> response to </w:t>
            </w:r>
            <w:r w:rsidRPr="00F01F8D">
              <w:rPr>
                <w:rFonts w:cstheme="minorHAnsi"/>
                <w:sz w:val="24"/>
                <w:szCs w:val="24"/>
              </w:rPr>
              <w:t xml:space="preserve">the following essay question: </w:t>
            </w:r>
            <w:r w:rsidRPr="00F01F8D">
              <w:rPr>
                <w:rFonts w:cstheme="minorHAnsi"/>
                <w:sz w:val="24"/>
                <w:szCs w:val="24"/>
              </w:rPr>
              <w:t>Describe the reasons why some students do better than others using sociological evidence.</w:t>
            </w:r>
          </w:p>
        </w:tc>
      </w:tr>
    </w:tbl>
    <w:p w14:paraId="6F4D5BA7" w14:textId="77777777" w:rsidR="00E71E1B" w:rsidRPr="00F01F8D" w:rsidRDefault="00E71E1B" w:rsidP="00A80775">
      <w:pPr>
        <w:rPr>
          <w:rFonts w:cstheme="minorHAnsi"/>
        </w:rPr>
      </w:pPr>
    </w:p>
    <w:sectPr w:rsidR="00E71E1B" w:rsidRPr="00F01F8D" w:rsidSect="00AB6456">
      <w:pgSz w:w="11906" w:h="16838"/>
      <w:pgMar w:top="709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9457D"/>
    <w:multiLevelType w:val="hybridMultilevel"/>
    <w:tmpl w:val="07581F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D4267"/>
    <w:multiLevelType w:val="hybridMultilevel"/>
    <w:tmpl w:val="4DB47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022D2"/>
    <w:multiLevelType w:val="hybridMultilevel"/>
    <w:tmpl w:val="FA66C6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96508"/>
    <w:multiLevelType w:val="hybridMultilevel"/>
    <w:tmpl w:val="FA66C6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03D36"/>
    <w:multiLevelType w:val="hybridMultilevel"/>
    <w:tmpl w:val="01E4F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45EE2"/>
    <w:multiLevelType w:val="hybridMultilevel"/>
    <w:tmpl w:val="FA66C6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699"/>
    <w:rsid w:val="000161DD"/>
    <w:rsid w:val="000C510A"/>
    <w:rsid w:val="001173F0"/>
    <w:rsid w:val="002446EB"/>
    <w:rsid w:val="00272A27"/>
    <w:rsid w:val="002F39EA"/>
    <w:rsid w:val="00330699"/>
    <w:rsid w:val="00404B55"/>
    <w:rsid w:val="004964FD"/>
    <w:rsid w:val="004A1098"/>
    <w:rsid w:val="004B4D74"/>
    <w:rsid w:val="004D7338"/>
    <w:rsid w:val="004F4C08"/>
    <w:rsid w:val="00686E9D"/>
    <w:rsid w:val="006D3AA1"/>
    <w:rsid w:val="00807C80"/>
    <w:rsid w:val="00826749"/>
    <w:rsid w:val="008B377A"/>
    <w:rsid w:val="008C0EFC"/>
    <w:rsid w:val="00995212"/>
    <w:rsid w:val="00A17663"/>
    <w:rsid w:val="00A650DE"/>
    <w:rsid w:val="00A80775"/>
    <w:rsid w:val="00AB6456"/>
    <w:rsid w:val="00B74ADF"/>
    <w:rsid w:val="00BA2615"/>
    <w:rsid w:val="00C9226B"/>
    <w:rsid w:val="00CF364F"/>
    <w:rsid w:val="00DF2277"/>
    <w:rsid w:val="00E71E1B"/>
    <w:rsid w:val="00E7203D"/>
    <w:rsid w:val="00E8118D"/>
    <w:rsid w:val="00EC5EEF"/>
    <w:rsid w:val="00F01F8D"/>
    <w:rsid w:val="00F52C6E"/>
    <w:rsid w:val="00F73CF7"/>
    <w:rsid w:val="00FA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AA993"/>
  <w15:chartTrackingRefBased/>
  <w15:docId w15:val="{13E7471E-D094-498D-BF3F-3897F8425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64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699"/>
    <w:pPr>
      <w:ind w:left="720"/>
      <w:contextualSpacing/>
    </w:pPr>
  </w:style>
  <w:style w:type="table" w:styleId="TableGrid">
    <w:name w:val="Table Grid"/>
    <w:basedOn w:val="TableNormal"/>
    <w:uiPriority w:val="59"/>
    <w:rsid w:val="00330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B64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B64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A80775"/>
    <w:rPr>
      <w:color w:val="0000FF" w:themeColor="hyperlink"/>
      <w:u w:val="single"/>
    </w:rPr>
  </w:style>
  <w:style w:type="paragraph" w:customStyle="1" w:styleId="Default">
    <w:name w:val="Default"/>
    <w:rsid w:val="00CF36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F3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tor2u.net/sociology/topics/education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youtube.com/watch?v=wqBkIVUTmD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youtube.com/watch?v=WtW9IyE04OQ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www.simplypsychology.org/a-level-sociology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Brzozowska</dc:creator>
  <cp:keywords/>
  <dc:description/>
  <cp:lastModifiedBy>Davies, Mrs. K</cp:lastModifiedBy>
  <cp:revision>4</cp:revision>
  <dcterms:created xsi:type="dcterms:W3CDTF">2026-06-23T12:27:00Z</dcterms:created>
  <dcterms:modified xsi:type="dcterms:W3CDTF">2026-06-23T12:30:00Z</dcterms:modified>
</cp:coreProperties>
</file>